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8BCD" w14:textId="058D35E7" w:rsidR="001727CC" w:rsidRDefault="001E66BE">
      <w:pPr>
        <w:rPr>
          <w:b/>
          <w:bCs/>
          <w:sz w:val="24"/>
          <w:szCs w:val="24"/>
        </w:rPr>
      </w:pPr>
      <w:r>
        <w:rPr>
          <w:b/>
          <w:bCs/>
          <w:sz w:val="24"/>
          <w:szCs w:val="24"/>
        </w:rPr>
        <w:t xml:space="preserve">OKAMA AND OKLAHOMA </w:t>
      </w:r>
      <w:r w:rsidR="009C4935">
        <w:rPr>
          <w:b/>
          <w:bCs/>
          <w:sz w:val="24"/>
          <w:szCs w:val="24"/>
        </w:rPr>
        <w:t xml:space="preserve">AMBULANCE REVENUE IMPROVEMENT, </w:t>
      </w:r>
      <w:r w:rsidR="0058048D">
        <w:rPr>
          <w:b/>
          <w:bCs/>
          <w:sz w:val="24"/>
          <w:szCs w:val="24"/>
        </w:rPr>
        <w:t>CERTIFIED PUBLIC EXPENDITURE.</w:t>
      </w:r>
    </w:p>
    <w:p w14:paraId="15598A01" w14:textId="721FEB8E" w:rsidR="0058048D" w:rsidRDefault="0058048D">
      <w:r>
        <w:t xml:space="preserve">The OKAMA Board has worked for several years to initiate Revenue Improvements </w:t>
      </w:r>
      <w:proofErr w:type="gramStart"/>
      <w:r>
        <w:t>similar to</w:t>
      </w:r>
      <w:proofErr w:type="gramEnd"/>
      <w:r>
        <w:t xml:space="preserve"> the Oklahoma SHOPP for hospitals and the supplemental payments ambulance operators in other states </w:t>
      </w:r>
      <w:r w:rsidR="002069D7">
        <w:t>receive</w:t>
      </w:r>
      <w:r>
        <w:t xml:space="preserve">.  </w:t>
      </w:r>
      <w:r w:rsidR="002069D7">
        <w:t xml:space="preserve">Senior leaders at OHCA were helpful with information and helping us vet professionals that create such programs.  </w:t>
      </w:r>
      <w:r>
        <w:t>OKAMA studied Provider Assessments/Upper Payment Limit</w:t>
      </w:r>
      <w:r w:rsidR="002069D7">
        <w:t xml:space="preserve"> (UPL)</w:t>
      </w:r>
      <w:r>
        <w:t xml:space="preserve">, Intergovernmental Funds Transfers </w:t>
      </w:r>
      <w:r w:rsidR="002069D7">
        <w:t xml:space="preserve">(IGT) </w:t>
      </w:r>
      <w:r>
        <w:t>and the Certified Public Expenditure Programs</w:t>
      </w:r>
      <w:r w:rsidR="002069D7">
        <w:t xml:space="preserve"> (CPE)</w:t>
      </w:r>
      <w:r>
        <w:t>.  OKAMA started with the CPE.</w:t>
      </w:r>
    </w:p>
    <w:p w14:paraId="0FFC0788" w14:textId="5FDD32C0" w:rsidR="0058048D" w:rsidRDefault="0058048D">
      <w:r>
        <w:t xml:space="preserve">Qualified </w:t>
      </w:r>
      <w:r w:rsidR="002069D7">
        <w:t xml:space="preserve">governmental </w:t>
      </w:r>
      <w:r>
        <w:t>Oklahoma EMS recently received the majority of their first year’s claim under the new program.  By the end of the current fiscal year, the final payments will bring more than $2 million federal funds into the state.  These funds will cost the state and providers no investment other than the time to create the claims.</w:t>
      </w:r>
      <w:r w:rsidR="00567249">
        <w:t xml:space="preserve"> OKAMA estimates that over $3 million will </w:t>
      </w:r>
      <w:r w:rsidR="00247857">
        <w:t>be in the next round of payments.</w:t>
      </w:r>
    </w:p>
    <w:p w14:paraId="1E37D404" w14:textId="33898D24" w:rsidR="00247857" w:rsidRDefault="00247857">
      <w:r>
        <w:t xml:space="preserve">OKAMA selected to get the CPE in place first, getting much needed funds to the largest amount of services as soon as possible.  With help from the Oklahoma State Firefighters Association (fire-based EMS services) and willing legislators including Sen </w:t>
      </w:r>
    </w:p>
    <w:p w14:paraId="6A01D897" w14:textId="0C57D5F3" w:rsidR="0058048D" w:rsidRDefault="0058048D">
      <w:r>
        <w:t xml:space="preserve">This is the first of the programs OKAMA plans to create.  Efforts to initiate a Provider Assessment and UPL </w:t>
      </w:r>
      <w:r w:rsidR="007B2987">
        <w:t>are underway.  This effort will take a little longer than the CPE.  Moving ahead with CPE avoided a delay that would have cost millions during the time to get the UPL functioning.</w:t>
      </w:r>
      <w:r w:rsidR="00FE754B">
        <w:t xml:space="preserve">  </w:t>
      </w:r>
    </w:p>
    <w:p w14:paraId="372336A5" w14:textId="3D4A0539" w:rsidR="007B2987" w:rsidRPr="0058048D" w:rsidRDefault="00A912EC">
      <w:r>
        <w:t>OKAMA continues to focus on objectives to improve our Member’s ability to improve the service they provide to their communities.  OKAMA looks to increase available funds, allowing our Member’s to use those funds to pay personnel and advance the quantity and quality of the pre-hospital and interfacility patient care they can provide.</w:t>
      </w:r>
    </w:p>
    <w:sectPr w:rsidR="007B2987" w:rsidRPr="0058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BE"/>
    <w:rsid w:val="001E66BE"/>
    <w:rsid w:val="002069D7"/>
    <w:rsid w:val="00247857"/>
    <w:rsid w:val="003E24BD"/>
    <w:rsid w:val="004F48F5"/>
    <w:rsid w:val="00567249"/>
    <w:rsid w:val="0058048D"/>
    <w:rsid w:val="005C124A"/>
    <w:rsid w:val="00721E50"/>
    <w:rsid w:val="007B2987"/>
    <w:rsid w:val="009C4935"/>
    <w:rsid w:val="00A912EC"/>
    <w:rsid w:val="00FE754B"/>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5913"/>
  <w15:chartTrackingRefBased/>
  <w15:docId w15:val="{BD08197C-5C32-44A9-8351-479A2771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Greg Reid</cp:lastModifiedBy>
  <cp:revision>3</cp:revision>
  <dcterms:created xsi:type="dcterms:W3CDTF">2020-04-26T17:37:00Z</dcterms:created>
  <dcterms:modified xsi:type="dcterms:W3CDTF">2020-04-27T15:20:00Z</dcterms:modified>
</cp:coreProperties>
</file>